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36" w:rsidRDefault="00A57336" w:rsidP="00A573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336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F16A88" w:rsidRPr="00A57336" w:rsidRDefault="00A57336" w:rsidP="00A57336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336">
        <w:rPr>
          <w:rFonts w:ascii="Times New Roman" w:hAnsi="Times New Roman" w:cs="Times New Roman"/>
          <w:i/>
          <w:sz w:val="24"/>
          <w:szCs w:val="24"/>
        </w:rPr>
        <w:t xml:space="preserve">См.: пункт 2 статьи 64 Федерального закона от 29 декабря 2012 г. N 273-ФЗ «Об образовании в Российской Федерации»; пункт 4.3, раздела 4 Приказа </w:t>
      </w:r>
      <w:proofErr w:type="spellStart"/>
      <w:r w:rsidRPr="00A57336">
        <w:rPr>
          <w:rFonts w:ascii="Times New Roman" w:hAnsi="Times New Roman" w:cs="Times New Roman"/>
          <w:i/>
          <w:sz w:val="24"/>
          <w:szCs w:val="24"/>
        </w:rPr>
        <w:t>Минобр</w:t>
      </w:r>
      <w:proofErr w:type="spellEnd"/>
      <w:r w:rsidRPr="00A57336">
        <w:rPr>
          <w:rFonts w:ascii="Times New Roman" w:hAnsi="Times New Roman" w:cs="Times New Roman"/>
          <w:i/>
          <w:sz w:val="24"/>
          <w:szCs w:val="24"/>
        </w:rPr>
        <w:t xml:space="preserve"> науки РФ от 17.10.2013 № 1155 «Об утверждении Федерального государственного образовательного стандарта дошкольного образования»</w:t>
      </w:r>
    </w:p>
    <w:sectPr w:rsidR="00F16A88" w:rsidRPr="00A5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7336"/>
    <w:rsid w:val="00A57336"/>
    <w:rsid w:val="00F1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2020-02-26T11:46:00Z</dcterms:created>
  <dcterms:modified xsi:type="dcterms:W3CDTF">2020-02-26T11:46:00Z</dcterms:modified>
</cp:coreProperties>
</file>